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51E" w:rsidRPr="00C17D0F" w:rsidRDefault="00EC351E" w:rsidP="00C17D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по результатам экспертиз </w:t>
      </w:r>
      <w:r w:rsidR="00F86F17">
        <w:rPr>
          <w:rFonts w:ascii="Times New Roman" w:hAnsi="Times New Roman" w:cs="Times New Roman"/>
          <w:b/>
          <w:sz w:val="24"/>
          <w:szCs w:val="24"/>
        </w:rPr>
        <w:t>на проекты изменений в муниципальные программы</w:t>
      </w:r>
      <w:r w:rsidR="00F86F17" w:rsidRPr="00F86F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6F17">
        <w:rPr>
          <w:rFonts w:ascii="Times New Roman" w:hAnsi="Times New Roman" w:cs="Times New Roman"/>
          <w:b/>
          <w:sz w:val="24"/>
          <w:szCs w:val="24"/>
        </w:rPr>
        <w:t>за январь 2022 г.</w:t>
      </w:r>
    </w:p>
    <w:p w:rsidR="00EC351E" w:rsidRPr="00EC351E" w:rsidRDefault="00EC351E" w:rsidP="00C17D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51E">
        <w:rPr>
          <w:rFonts w:ascii="Times New Roman" w:eastAsia="Times New Roman" w:hAnsi="Times New Roman" w:cs="Times New Roman"/>
          <w:sz w:val="24"/>
          <w:szCs w:val="24"/>
        </w:rPr>
        <w:t xml:space="preserve">КСК Казачинско-Ленского муниципального района </w:t>
      </w:r>
      <w:r w:rsidR="00F86F17">
        <w:rPr>
          <w:rFonts w:ascii="Times New Roman" w:eastAsia="Times New Roman" w:hAnsi="Times New Roman" w:cs="Times New Roman"/>
          <w:sz w:val="24"/>
          <w:szCs w:val="24"/>
        </w:rPr>
        <w:t xml:space="preserve">в январе 2022 года </w:t>
      </w:r>
      <w:r w:rsidRPr="00EC351E">
        <w:rPr>
          <w:rFonts w:ascii="Times New Roman" w:eastAsia="Times New Roman" w:hAnsi="Times New Roman" w:cs="Times New Roman"/>
          <w:sz w:val="24"/>
          <w:szCs w:val="24"/>
        </w:rPr>
        <w:t>проведен</w:t>
      </w:r>
      <w:r w:rsidR="00F86F1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C35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6F17">
        <w:rPr>
          <w:rFonts w:ascii="Times New Roman" w:eastAsia="Times New Roman" w:hAnsi="Times New Roman" w:cs="Times New Roman"/>
          <w:sz w:val="24"/>
          <w:szCs w:val="24"/>
        </w:rPr>
        <w:t xml:space="preserve">девять </w:t>
      </w:r>
      <w:r w:rsidRPr="00EC351E">
        <w:rPr>
          <w:rFonts w:ascii="Times New Roman" w:eastAsia="Times New Roman" w:hAnsi="Times New Roman" w:cs="Times New Roman"/>
          <w:sz w:val="24"/>
          <w:szCs w:val="24"/>
        </w:rPr>
        <w:t>экспертиз проект</w:t>
      </w:r>
      <w:r w:rsidR="00F86F17">
        <w:rPr>
          <w:rFonts w:ascii="Times New Roman" w:eastAsia="Times New Roman" w:hAnsi="Times New Roman" w:cs="Times New Roman"/>
          <w:sz w:val="24"/>
          <w:szCs w:val="24"/>
        </w:rPr>
        <w:t>ов постановлений администрации</w:t>
      </w:r>
      <w:r w:rsidRPr="00EC351E">
        <w:rPr>
          <w:rFonts w:ascii="Times New Roman" w:eastAsia="Times New Roman" w:hAnsi="Times New Roman" w:cs="Times New Roman"/>
          <w:sz w:val="24"/>
          <w:szCs w:val="24"/>
        </w:rPr>
        <w:t xml:space="preserve"> Казачинско-Ленского муниципального района «О внесении изменений </w:t>
      </w:r>
      <w:r w:rsidR="00F86F17">
        <w:rPr>
          <w:rFonts w:ascii="Times New Roman" w:eastAsia="Times New Roman" w:hAnsi="Times New Roman" w:cs="Times New Roman"/>
          <w:sz w:val="24"/>
          <w:szCs w:val="24"/>
        </w:rPr>
        <w:t>и дополнений в муниципальные программы</w:t>
      </w:r>
      <w:r w:rsidRPr="00EC351E">
        <w:rPr>
          <w:rFonts w:ascii="Times New Roman" w:eastAsia="Times New Roman" w:hAnsi="Times New Roman" w:cs="Times New Roman"/>
          <w:sz w:val="24"/>
          <w:szCs w:val="24"/>
        </w:rPr>
        <w:t xml:space="preserve">» (далее - проект </w:t>
      </w:r>
      <w:r w:rsidR="00F86F17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</w:t>
      </w:r>
      <w:r w:rsidRPr="00EC351E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EC351E" w:rsidRDefault="00F86F17" w:rsidP="00C17D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 ходе экспертиз проверено </w:t>
      </w:r>
      <w:r w:rsidR="00EC351E" w:rsidRPr="00EC351E">
        <w:rPr>
          <w:rFonts w:ascii="Times New Roman" w:eastAsia="Times New Roman" w:hAnsi="Times New Roman" w:cs="Times New Roman"/>
          <w:sz w:val="24"/>
          <w:szCs w:val="24"/>
        </w:rPr>
        <w:t>соблюдени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EC351E" w:rsidRPr="00EC35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0591">
        <w:rPr>
          <w:rFonts w:ascii="Times New Roman" w:eastAsia="Times New Roman" w:hAnsi="Times New Roman" w:cs="Times New Roman"/>
          <w:sz w:val="24"/>
          <w:szCs w:val="24"/>
        </w:rPr>
        <w:t xml:space="preserve">действующего законодательства,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Порядка принятия решений о </w:t>
      </w:r>
      <w:r w:rsidRPr="00F86F17">
        <w:rPr>
          <w:rFonts w:ascii="Times New Roman" w:eastAsia="Times New Roman" w:hAnsi="Times New Roman" w:cs="Times New Roman"/>
          <w:sz w:val="24"/>
          <w:szCs w:val="24"/>
        </w:rPr>
        <w:t>разработке муниципальных программ Казачинско-Ленского муниципального района, их формирования, реализации и оценки эффективности их реализации, утвержденного Постановлением Администрации Казачинско-Ленского муниципального района от 24.04.2020 № 144</w:t>
      </w:r>
      <w:r w:rsidR="00070591">
        <w:rPr>
          <w:rFonts w:ascii="Times New Roman" w:eastAsia="Times New Roman" w:hAnsi="Times New Roman" w:cs="Times New Roman"/>
          <w:sz w:val="24"/>
          <w:szCs w:val="24"/>
        </w:rPr>
        <w:t>, соответствие запланированных объемом ресурсного обеспечения бюджетным ассигнованиям, утвержденным решением Думы о бюджете на 2021 год, 2022 год и плановый период 2023-2024 годов</w:t>
      </w:r>
      <w:r w:rsidR="00EC351E" w:rsidRPr="00EC351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70591" w:rsidRDefault="00070591" w:rsidP="00C17D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Перечень муниципальных программ, по которым были проведены экспертизы в январе 2022 года, дата и № заключения КСК:</w:t>
      </w:r>
    </w:p>
    <w:p w:rsidR="00070591" w:rsidRDefault="00070591" w:rsidP="00C17D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МП «Управление муниципальными финансами Казачинско-Ленского муниципального района (КЛМР)» - №2-з от 17.01.2022 г.;</w:t>
      </w:r>
    </w:p>
    <w:p w:rsidR="00070591" w:rsidRDefault="00070591" w:rsidP="000705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МП «Развитие физической культуры и спорта в КЛМР» - №3-з от 17.01.2022 г.;</w:t>
      </w:r>
    </w:p>
    <w:p w:rsidR="00070591" w:rsidRDefault="00070591" w:rsidP="000705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МП «Архитектура и градостроительство в КЛМР» - №4-з от 17.01.2022 г.;</w:t>
      </w:r>
    </w:p>
    <w:p w:rsidR="00070591" w:rsidRDefault="00070591" w:rsidP="000705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МП «Сохранение здоровья населения КЛМР» - №5-з от 19.01.2022 г.;</w:t>
      </w:r>
    </w:p>
    <w:p w:rsidR="00070591" w:rsidRDefault="00070591" w:rsidP="000705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МП «Социальная поддержка населения КЛМР» - №6-з от 20.01.2022 г.;</w:t>
      </w:r>
    </w:p>
    <w:p w:rsidR="00070591" w:rsidRDefault="00070591" w:rsidP="000705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МП «Молодежная политика КЛМР» - №8-з от 21.01.2022 г.;</w:t>
      </w:r>
    </w:p>
    <w:p w:rsidR="00070591" w:rsidRDefault="00070591" w:rsidP="000705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МП «Развитие транспортного комплекса в КЛМР» - №9-з от 21.01.2022 г.;</w:t>
      </w:r>
    </w:p>
    <w:p w:rsidR="00070591" w:rsidRDefault="00070591" w:rsidP="000705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МП «Развитие дорожного хозяйства в КЛМР» - №10-з от 25.01.2022 г.;</w:t>
      </w:r>
    </w:p>
    <w:p w:rsidR="00070591" w:rsidRDefault="00070591" w:rsidP="000705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МП «Организация муниципального управления в КЛМР» - №11-з от 26.01.2022 г.;</w:t>
      </w:r>
    </w:p>
    <w:p w:rsidR="002A4B79" w:rsidRDefault="002A4B79" w:rsidP="000705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всем указанным муниципальным программам изменения вносились в объемы ресурсного обеспечения. Муниципальные программы приводились в соответствие с принятыми решениями о бюджете района на 2021 год, на 2022 год и плановый период 2023-2024 года, согласно требованиям статьи 179 БК РФ.</w:t>
      </w:r>
    </w:p>
    <w:p w:rsidR="002A4B79" w:rsidRDefault="00446A7E" w:rsidP="00446A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целом,</w:t>
      </w:r>
      <w:r w:rsidR="002A4B7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муниципальные программы, в части объемов ресурсного обеспечения, по основным программным мероприятиям соответствуют утвержденным бюджетным ассигнованиям</w:t>
      </w:r>
      <w:r w:rsidRPr="00446A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6A7E" w:rsidRPr="00446A7E" w:rsidRDefault="002A4B79" w:rsidP="00446A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отдельным муниципальным программам КСК отмечало нарушение требований п. 2 ст. 179 БК РФ, в части несвоевременного </w:t>
      </w:r>
      <w:r w:rsidR="0089734D">
        <w:rPr>
          <w:rFonts w:ascii="Times New Roman" w:eastAsia="Times New Roman" w:hAnsi="Times New Roman" w:cs="Times New Roman"/>
          <w:sz w:val="24"/>
          <w:szCs w:val="24"/>
        </w:rPr>
        <w:t xml:space="preserve">приведения муниципальных программ в соответствие с принятыми решениями Думы о бюджете. Общая сумма </w:t>
      </w:r>
      <w:r w:rsidR="008E1F77">
        <w:rPr>
          <w:rFonts w:ascii="Times New Roman" w:eastAsia="Times New Roman" w:hAnsi="Times New Roman" w:cs="Times New Roman"/>
          <w:sz w:val="24"/>
          <w:szCs w:val="24"/>
        </w:rPr>
        <w:t xml:space="preserve">указанного </w:t>
      </w:r>
      <w:r w:rsidR="0089734D">
        <w:rPr>
          <w:rFonts w:ascii="Times New Roman" w:eastAsia="Times New Roman" w:hAnsi="Times New Roman" w:cs="Times New Roman"/>
          <w:sz w:val="24"/>
          <w:szCs w:val="24"/>
        </w:rPr>
        <w:t>нарушени</w:t>
      </w:r>
      <w:r w:rsidR="008E1F77">
        <w:rPr>
          <w:rFonts w:ascii="Times New Roman" w:eastAsia="Times New Roman" w:hAnsi="Times New Roman" w:cs="Times New Roman"/>
          <w:sz w:val="24"/>
          <w:szCs w:val="24"/>
        </w:rPr>
        <w:t>я по четырем муниципальным программам («Развитие физической культуры и спорта в КЛМР», «Социальная поддержка населения КЛМР», «Развитие транспортного комплекса в КЛМР»,</w:t>
      </w:r>
      <w:r w:rsidR="008E1F77" w:rsidRPr="00897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1F77">
        <w:rPr>
          <w:rFonts w:ascii="Times New Roman" w:eastAsia="Times New Roman" w:hAnsi="Times New Roman" w:cs="Times New Roman"/>
          <w:sz w:val="24"/>
          <w:szCs w:val="24"/>
        </w:rPr>
        <w:t xml:space="preserve">«Организация муниципального управления в КЛМР») составила </w:t>
      </w:r>
      <w:r w:rsidR="0089734D">
        <w:rPr>
          <w:rFonts w:ascii="Times New Roman" w:eastAsia="Times New Roman" w:hAnsi="Times New Roman" w:cs="Times New Roman"/>
          <w:sz w:val="24"/>
          <w:szCs w:val="24"/>
        </w:rPr>
        <w:t xml:space="preserve">14965,1 тыс. рублей. </w:t>
      </w:r>
      <w:r w:rsidR="00446A7E" w:rsidRPr="00446A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6A7E" w:rsidRPr="00446A7E" w:rsidRDefault="00446A7E" w:rsidP="00446A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A7E">
        <w:rPr>
          <w:rFonts w:ascii="Times New Roman" w:eastAsia="Times New Roman" w:hAnsi="Times New Roman" w:cs="Times New Roman"/>
          <w:sz w:val="24"/>
          <w:szCs w:val="24"/>
        </w:rPr>
        <w:t>По итогам проведенн</w:t>
      </w:r>
      <w:r w:rsidR="0089734D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446A7E">
        <w:rPr>
          <w:rFonts w:ascii="Times New Roman" w:eastAsia="Times New Roman" w:hAnsi="Times New Roman" w:cs="Times New Roman"/>
          <w:sz w:val="24"/>
          <w:szCs w:val="24"/>
        </w:rPr>
        <w:t xml:space="preserve"> экспертиз </w:t>
      </w:r>
      <w:r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="0089734D"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734D">
        <w:rPr>
          <w:rFonts w:ascii="Times New Roman" w:eastAsia="Times New Roman" w:hAnsi="Times New Roman" w:cs="Times New Roman"/>
          <w:sz w:val="24"/>
          <w:szCs w:val="24"/>
        </w:rPr>
        <w:t xml:space="preserve">изменений в муниципальные программы </w:t>
      </w:r>
      <w:r w:rsidR="008E1F77">
        <w:rPr>
          <w:rFonts w:ascii="Times New Roman" w:eastAsia="Times New Roman" w:hAnsi="Times New Roman" w:cs="Times New Roman"/>
          <w:sz w:val="24"/>
          <w:szCs w:val="24"/>
        </w:rPr>
        <w:t xml:space="preserve">были </w:t>
      </w:r>
      <w:r>
        <w:rPr>
          <w:rFonts w:ascii="Times New Roman" w:eastAsia="Times New Roman" w:hAnsi="Times New Roman" w:cs="Times New Roman"/>
          <w:sz w:val="24"/>
          <w:szCs w:val="24"/>
        </w:rPr>
        <w:t>предложен</w:t>
      </w:r>
      <w:r w:rsidR="0089734D"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 w:rsidR="0089734D">
        <w:rPr>
          <w:rFonts w:ascii="Times New Roman" w:eastAsia="Times New Roman" w:hAnsi="Times New Roman" w:cs="Times New Roman"/>
          <w:sz w:val="24"/>
          <w:szCs w:val="24"/>
        </w:rPr>
        <w:t>утверждению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46A7E" w:rsidRPr="00C17D0F" w:rsidRDefault="00446A7E" w:rsidP="00C17D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351E" w:rsidRPr="00EC351E" w:rsidRDefault="00EC351E" w:rsidP="00EC35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4CF9" w:rsidRPr="00EC351E" w:rsidRDefault="005A4CF9" w:rsidP="00446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A4CF9" w:rsidRPr="00EC351E" w:rsidSect="00C17D0F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C351E"/>
    <w:rsid w:val="00070591"/>
    <w:rsid w:val="002A4B79"/>
    <w:rsid w:val="00446A7E"/>
    <w:rsid w:val="005A4CF9"/>
    <w:rsid w:val="0086253D"/>
    <w:rsid w:val="0089734D"/>
    <w:rsid w:val="008E1F77"/>
    <w:rsid w:val="00C17D0F"/>
    <w:rsid w:val="00EC351E"/>
    <w:rsid w:val="00F86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Председатель</cp:lastModifiedBy>
  <cp:revision>2</cp:revision>
  <dcterms:created xsi:type="dcterms:W3CDTF">2022-02-08T07:25:00Z</dcterms:created>
  <dcterms:modified xsi:type="dcterms:W3CDTF">2022-02-09T07:02:00Z</dcterms:modified>
</cp:coreProperties>
</file>